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567D3" w14:paraId="0EABE46B" w14:textId="77777777" w:rsidTr="004A71A4">
        <w:tc>
          <w:tcPr>
            <w:tcW w:w="4785" w:type="dxa"/>
          </w:tcPr>
          <w:p w14:paraId="1A83B9EE" w14:textId="77777777" w:rsidR="000567D3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14:paraId="4A809D64" w14:textId="77777777" w:rsidR="000567D3" w:rsidRPr="00655F25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4322D0D2" w14:textId="77777777" w:rsidR="000567D3" w:rsidRPr="00655F25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Директор   МБ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  <w:p w14:paraId="29B1CF06" w14:textId="77777777" w:rsidR="000567D3" w:rsidRPr="00655F25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«Касторенский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досуга и кино «Родина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 </w:t>
            </w:r>
          </w:p>
          <w:p w14:paraId="255FDEA4" w14:textId="77777777" w:rsidR="000567D3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69ECFBAA" w14:textId="77777777" w:rsidR="000567D3" w:rsidRPr="00655F25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7F8A8A" w14:textId="135D48CE" w:rsidR="000567D3" w:rsidRPr="00655F25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 </w:t>
            </w:r>
            <w:r w:rsidR="00B07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»</w:t>
            </w:r>
            <w:r w:rsidR="008126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7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</w:t>
            </w:r>
            <w:r w:rsidR="008126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B07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126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0EF2AB8C" w14:textId="77777777" w:rsidR="000567D3" w:rsidRDefault="000567D3" w:rsidP="004A71A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3668614" w14:textId="77777777" w:rsidR="008B7D70" w:rsidRPr="008B7D70" w:rsidRDefault="008B7D70" w:rsidP="008B7D7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32A9B9" w14:textId="77777777" w:rsidR="008B7D70" w:rsidRPr="000567D3" w:rsidRDefault="008B7D70" w:rsidP="00D046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14:paraId="15A5ECCF" w14:textId="77777777" w:rsidR="008B7D70" w:rsidRPr="000567D3" w:rsidRDefault="008B7D70" w:rsidP="00D046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предотвращению и урегулированию конфликта</w:t>
      </w:r>
    </w:p>
    <w:p w14:paraId="197A896F" w14:textId="77777777" w:rsidR="008B7D70" w:rsidRPr="000567D3" w:rsidRDefault="008B7D70" w:rsidP="00D046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интересов работников учреждений культуры</w:t>
      </w:r>
    </w:p>
    <w:p w14:paraId="0CF71EB3" w14:textId="77777777" w:rsidR="008B7D70" w:rsidRPr="000567D3" w:rsidRDefault="000567D3" w:rsidP="00D046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</w:t>
      </w:r>
      <w:r w:rsidR="008B7D70" w:rsidRPr="000567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«Касторенский центр досуга и кино «Родина»</w:t>
      </w:r>
    </w:p>
    <w:p w14:paraId="7F61756A" w14:textId="77777777" w:rsidR="008B7D70" w:rsidRPr="000567D3" w:rsidRDefault="008B7D70" w:rsidP="008B7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05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14:paraId="58E27325" w14:textId="33901564" w:rsidR="008B7D70" w:rsidRPr="000567D3" w:rsidRDefault="008B7D70" w:rsidP="008B7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 порядке работы по предотвращению и урегулированию конфликта интересов среди работников культуры, при осуществлении ими профессиональной деятельности (далее Положение) определяет порядок работы в Муниципальном 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бюджетном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учреждении 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«Касторенский центр досуга и кино «Родина»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Учреждение)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предотвращению конфликта интересов и при возникновении конфликта интересов работников </w:t>
      </w:r>
      <w:r w:rsidR="00D0469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осуществлении им</w:t>
      </w:r>
      <w:r w:rsidR="00D046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профессиональной деятельности.</w:t>
      </w:r>
    </w:p>
    <w:p w14:paraId="0268343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Положение разработано в соответст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вии с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2A84A1E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25 декабря 2008 № 273-ФЗ «О противодействии коррупции»;</w:t>
      </w:r>
    </w:p>
    <w:p w14:paraId="3D3051D1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Трудовым кодексом Российской Федерации;</w:t>
      </w:r>
    </w:p>
    <w:p w14:paraId="01BFA582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иными действующими нормативно-правовыми актами Российской Федерации.</w:t>
      </w:r>
    </w:p>
    <w:p w14:paraId="303D12E4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05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понятия</w:t>
      </w:r>
    </w:p>
    <w:p w14:paraId="320A842E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учреждений культуры - участники клубных формирований, родители (законные представители) участников, работники культуры и их представители, учреждение, осуществляющие культурно-досуговую деятельность.</w:t>
      </w:r>
    </w:p>
    <w:p w14:paraId="587DB0E6" w14:textId="49EF4EAA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 интересов работников культуры - ситуация, при которой у работников культуры при осуществлении им</w:t>
      </w:r>
      <w:r w:rsidR="00AA5E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профессиональной деятельности возникает личная заинтересованность в получении материальной выгоды или иного преимущества, которая влияет или может повлиять на надлежащее исполнение профессиональных обязанностей вследствие противоречия между его личной заинтересованностью и интересами участников клубных формирований, родителей (законных представителей) участников.</w:t>
      </w:r>
    </w:p>
    <w:p w14:paraId="68F85FBD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2.3.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личной заинтересованностью работника культуры, которая влияет или может повлиять на надлежащее исполнение им должностных (служебных) обязанностей, понимается возможность получения работником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14:paraId="1B7DBCFD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Условия, при которых возникает или может возникнуть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 интересов работника культуры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C7FBE5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выделяют:</w:t>
      </w:r>
    </w:p>
    <w:p w14:paraId="30174CB2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условия (ситуации), при которых всегда возникает конфликт интересов работника;</w:t>
      </w:r>
    </w:p>
    <w:p w14:paraId="08E60D9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условия (ситуации), при которых может возникнуть конфликт интересов работника.</w:t>
      </w:r>
    </w:p>
    <w:p w14:paraId="7CA4849D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условиям (ситуациям), при которых всегда возникает конфликт интересов работника культуры, относятся следующие:</w:t>
      </w:r>
    </w:p>
    <w:p w14:paraId="4E8079A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работник культуры ведёт бесплатные занятия у одних и тех же воспитанников;</w:t>
      </w:r>
    </w:p>
    <w:p w14:paraId="31C847B3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работник культуры является членом жюри конкурсных мероприятий с участием своих воспитанников;</w:t>
      </w:r>
    </w:p>
    <w:p w14:paraId="6B7368CE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с личной заинтересованностью возможностей родителей (законных представителей) воспитанников и иных участников учреждений культуры;</w:t>
      </w:r>
    </w:p>
    <w:p w14:paraId="45888B51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работником подарков и иных услуг от родителей (законных представителей) воспитанников;</w:t>
      </w:r>
    </w:p>
    <w:p w14:paraId="22556C3B" w14:textId="715CBFE9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иных установленных запретов и ограничений для работник</w:t>
      </w:r>
      <w:r w:rsidR="00AA5EA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культуры.</w:t>
      </w:r>
    </w:p>
    <w:p w14:paraId="4225EA0D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условиям (ситуациям), при которых может возникнуть конфликт интересов работника, относятся следующие:</w:t>
      </w:r>
    </w:p>
    <w:p w14:paraId="4390CDA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работника культуры в установлении, определении форм и способов поощрений для своих воспитанников;</w:t>
      </w:r>
    </w:p>
    <w:p w14:paraId="252EBD8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условия (ситуации), при которых может возникнуть конфликт интересов работника культуры.</w:t>
      </w:r>
    </w:p>
    <w:p w14:paraId="0D2A1540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Ограничения, налагаемые на работников культуры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ими профессиональной деятельности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7E01FB" w14:textId="285E147D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предотвращения возникновения (появления) условий (ситуаций), при которых всегда возникает конфликт интересов работника культуры в Учреждении, устанавливаются ограничения, налагаемые на работник</w:t>
      </w:r>
      <w:r w:rsidR="00AA5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Учреждения при осуществлении им профессиональной деятельности.</w:t>
      </w:r>
    </w:p>
    <w:p w14:paraId="571EC9D5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 w:rsidR="00816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работников культуры Учреждения при осуществлении ими профессиональной деятельности налагаются следующие ограничения:</w:t>
      </w:r>
    </w:p>
    <w:p w14:paraId="5331CD70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на ведение платных занятий у одних и тех же воспитанников;</w:t>
      </w:r>
    </w:p>
    <w:p w14:paraId="38A33275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на занятия репетиторством с воспитанниками, которых он обучает;</w:t>
      </w:r>
    </w:p>
    <w:p w14:paraId="67D37424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запрет на членство в жюри конкурсных мероприятий с участием своих воспитанников за исключением случаев и порядка, предусмотренных и (или)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согласованных коллегиальным органом управления, предусмотренным уставом Учреждения;</w:t>
      </w:r>
    </w:p>
    <w:p w14:paraId="361B676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на использование с личной заинтересованностью возможностей родителей (законных представителей) воспитанников и иных участников учреждений культуры;</w:t>
      </w:r>
    </w:p>
    <w:p w14:paraId="545B1B48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на получение работником культуры подарков и иных услуг от родителей (законных представителей) воспитанников за исключением случаев и порядка, предусмотренных и (или) согласованных коллегиальным органом управления, предусмотренным уставом Учреждения.</w:t>
      </w:r>
    </w:p>
    <w:p w14:paraId="463287D3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Работники культуры обязаны соблюдат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установленные п. 4.2.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раздела ограничения и иные ограничения и запреты, установленные локальными нормативными актами Учреждения.</w:t>
      </w:r>
    </w:p>
    <w:p w14:paraId="1B918E5C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предотвращения и урегулирования конфликта интересов работников культуры при осуществлении ими профессиональной деятельности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0F17B2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Случаи возникновения у работника личной заинтересованности, которая приводит или может привести к конфликту интересов, предотвращаются и (или) урегулируются в целях недопущения причинения вреда законным интересам иных участников учреждения культуры.</w:t>
      </w:r>
    </w:p>
    <w:p w14:paraId="700CCAF2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С целью предотвращения возможного конфликта интересов работника в Учреждении реализуются следующие мероприятия:</w:t>
      </w:r>
    </w:p>
    <w:p w14:paraId="35D2AA77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принятии решений, локальных нормативных актов, затрагивающих права участников клубных формирований и работников учреждения, учитывается мнение советов родителей, а также в порядке и в случаях, которые предусмотрены трудовым законодательством, представительных органов работников (при наличии таких представительных органов);</w:t>
      </w:r>
    </w:p>
    <w:p w14:paraId="6DE25724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обеспечивается прозрачность, подконтрольность и подотчётность реализации всех принимаемых решений, в исполнении которых задействованы работники культуры;</w:t>
      </w:r>
    </w:p>
    <w:p w14:paraId="1F35FDF6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обеспечивается информационная открытость Учреждения в соответствии с требованиями действующего законодательства;</w:t>
      </w:r>
    </w:p>
    <w:p w14:paraId="755C7FD6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осуществляется чёткая регламентация деятельности работников культуры внутренними локальными нормативными актами Учреждения;</w:t>
      </w:r>
    </w:p>
    <w:p w14:paraId="78A11ACB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обеспечивается введение прозрачных процедур внутренней оценки для управления качеством культурно-досуговой деятельности учреждения;</w:t>
      </w:r>
    </w:p>
    <w:p w14:paraId="578DC6DF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осуществляется создание системы сбора и анализа информации об индивидуальных достижениях участников клубных формирований,</w:t>
      </w:r>
    </w:p>
    <w:p w14:paraId="75132CDB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осуществляются иные мероприятия, направленные на предотвращение возможного конфликта интересов работника культуры.</w:t>
      </w:r>
    </w:p>
    <w:p w14:paraId="7BACB136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Работники культуры обязаны принимать меры по недопущению любой возможности возникновения конфликта интересов при осуществлении ими профессиональной деятельности.</w:t>
      </w:r>
    </w:p>
    <w:p w14:paraId="2B1754F0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С целью предотвращения конфликта интересов все работники обеспечивают выполнение соответствующих дополнений в должностные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инструкции по предотвращению конфликта интересов при осуществлении ими профессиональной деятельности.</w:t>
      </w:r>
    </w:p>
    <w:p w14:paraId="39223974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В случае возникновения конфликта интересов работник незамедлительно обязан проинформировать об этом в письменной форме руководителя Учреждения. Данное обязательство отражается в дополнении к должностной инструкции работника о соблюдении ограничений при осуществлении им профессиональной деятельности.</w:t>
      </w:r>
    </w:p>
    <w:p w14:paraId="7102EECE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5.6. Руководитель Учреждения в трёхдневный срок со дня, когда ему стало известно о конфликте интересов работника, обязан вынести данный вопрос на рассмотрение комиссии Учреждения по урегулированию споров.</w:t>
      </w:r>
    </w:p>
    <w:p w14:paraId="1890429C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5.7. Решение комиссии Учреждения по урегулированию споров при рассмотрении вопросов, связанных с возникновением конфликта интересов работника, является обязательным для всех участников и подлежит исполнению в сроки, предусмотренные указанным решением.</w:t>
      </w:r>
    </w:p>
    <w:p w14:paraId="71581231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5.8. Решение комиссии Учреждения по урегулированию споров между участниками культурно-досуговых учреждений при рассмотрении вопросов, связанных с возникновением конфликта интересов работника культуры, может быть обжаловано в установленном законодательством Российской Федерации порядке.</w:t>
      </w:r>
    </w:p>
    <w:p w14:paraId="5ABED27E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5.9. До принятия решения комиссии Учреждения по урегулированию споров между участниками культурно-досуговых учреждений руководитель Учреждения в соответствии с действующим законодательством принимает все необходимые меры по недопущению возможных негативных последствий возникшего конфликта.</w:t>
      </w:r>
    </w:p>
    <w:p w14:paraId="659E0CCE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5.10. Руководитель Учреждения, когда ему стало известно о возникновении у работника культуры личной заинтересованности, которая может привести к конфликту интересов, обязан принять меры по предотвращению конфликта интересов, в порядке, установленном законодательством.</w:t>
      </w:r>
    </w:p>
    <w:p w14:paraId="7B5E1D4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</w:t>
      </w:r>
    </w:p>
    <w:p w14:paraId="649693A5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6.1.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 лицом в Учреждении за организацию работы по предотвращению и урегулированию конфликта интересов работников культуры при осуществлении ими профессиональной деятельности является руководитель Учреждения.</w:t>
      </w:r>
    </w:p>
    <w:p w14:paraId="7FAB1334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Ответственное лицо за организацию работы по предотвращению и урегулированию конфликта интересов работников культуры:</w:t>
      </w:r>
    </w:p>
    <w:p w14:paraId="610CB22B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Положение о порядке работы в Учреждении по предотвращению конфликта интересов и при возникновении конфликта интересов работника культуры при осуществлении им профессиональной деятельности;</w:t>
      </w:r>
    </w:p>
    <w:p w14:paraId="3F1BF443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иные локальные нормативные акты по вопросам соблюдения ограничений, налагаемых на работников культуры при осуществлении ими профессиональной деятельности;</w:t>
      </w:r>
    </w:p>
    <w:p w14:paraId="2E76839C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соответствующие дополнения в должностные инструкции работников культуры;</w:t>
      </w:r>
    </w:p>
    <w:p w14:paraId="13A3C646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организует информирование работников культуры о налагаемых ограничениях при осуществлении ими профессиональной деятельности;</w:t>
      </w:r>
    </w:p>
    <w:p w14:paraId="0CFA33AA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возникновении конфликта интересов работника культуры организует рассмотрение соответствующих вопросов на комиссии Учреждения по урегулированию споров;</w:t>
      </w:r>
    </w:p>
    <w:p w14:paraId="759CB820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контроль, за состоянием работы в Учреждении по предотвращению и урегулированию конфликта интересов работников культуры при осуществлении ими профессиональной деятельности.</w:t>
      </w:r>
    </w:p>
    <w:p w14:paraId="1850ACBF" w14:textId="617E6B82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6.3. Все работники</w:t>
      </w:r>
      <w:r w:rsidR="00AA5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 несут ответственность за соблюдение настоящего Положения в соответствии с законодательством Российской Федерации.</w:t>
      </w:r>
    </w:p>
    <w:p w14:paraId="69FFDE72" w14:textId="77777777" w:rsidR="008B7D70" w:rsidRPr="000567D3" w:rsidRDefault="008B7D70" w:rsidP="00D0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805AB0F" w14:textId="74A4CCEC" w:rsidR="008B7D70" w:rsidRPr="000567D3" w:rsidRDefault="00651189" w:rsidP="00D04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создания: </w:t>
      </w:r>
      <w:r w:rsidR="00B0745B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1B5F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0745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5F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B7D70"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074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B5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8B7D70"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C802AA7" w14:textId="77777777" w:rsidR="008B7D70" w:rsidRPr="000567D3" w:rsidRDefault="008B7D70" w:rsidP="00D046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 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«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Касторенский </w:t>
      </w:r>
      <w:r w:rsidR="0065118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досуга и кино «Родина</w:t>
      </w:r>
      <w:r w:rsidRPr="000567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BF11817" w14:textId="77777777" w:rsidR="00862AA0" w:rsidRPr="000567D3" w:rsidRDefault="00862AA0" w:rsidP="00D0469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62AA0" w:rsidRPr="000567D3" w:rsidSect="00862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7D70"/>
    <w:rsid w:val="000567D3"/>
    <w:rsid w:val="001B5F67"/>
    <w:rsid w:val="006251A9"/>
    <w:rsid w:val="00651189"/>
    <w:rsid w:val="00812604"/>
    <w:rsid w:val="008160C6"/>
    <w:rsid w:val="00862AA0"/>
    <w:rsid w:val="008B7D70"/>
    <w:rsid w:val="00AA5EAF"/>
    <w:rsid w:val="00B0745B"/>
    <w:rsid w:val="00D0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52024"/>
  <w15:docId w15:val="{DAFE588D-D9F5-4936-AC59-38F84886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7D70"/>
    <w:rPr>
      <w:b/>
      <w:bCs/>
    </w:rPr>
  </w:style>
  <w:style w:type="table" w:styleId="a5">
    <w:name w:val="Table Grid"/>
    <w:basedOn w:val="a1"/>
    <w:uiPriority w:val="59"/>
    <w:rsid w:val="00056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5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51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95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Комарорва</cp:lastModifiedBy>
  <cp:revision>9</cp:revision>
  <cp:lastPrinted>2023-02-06T12:38:00Z</cp:lastPrinted>
  <dcterms:created xsi:type="dcterms:W3CDTF">2021-05-11T09:45:00Z</dcterms:created>
  <dcterms:modified xsi:type="dcterms:W3CDTF">2023-02-06T12:39:00Z</dcterms:modified>
</cp:coreProperties>
</file>